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50" w:rsidRPr="004E31E7" w:rsidRDefault="000A3D50" w:rsidP="000A3D50">
      <w:pPr>
        <w:jc w:val="center"/>
        <w:rPr>
          <w:rFonts w:ascii="Verdana" w:hAnsi="Verdana"/>
          <w:color w:val="0000FF"/>
          <w:sz w:val="28"/>
          <w:szCs w:val="28"/>
        </w:rPr>
      </w:pPr>
      <w:r w:rsidRPr="004E31E7">
        <w:rPr>
          <w:rFonts w:ascii="Verdana" w:hAnsi="Verdana"/>
          <w:color w:val="0000FF"/>
          <w:sz w:val="28"/>
          <w:szCs w:val="28"/>
        </w:rPr>
        <w:t>Poskytování informací dle zákona č.106/1999</w:t>
      </w:r>
    </w:p>
    <w:p w:rsidR="000A3D50" w:rsidRPr="004E31E7" w:rsidRDefault="000A3D50" w:rsidP="000A3D50">
      <w:pPr>
        <w:jc w:val="center"/>
        <w:rPr>
          <w:rFonts w:ascii="Verdana" w:hAnsi="Verdana"/>
          <w:color w:val="0000FF"/>
          <w:sz w:val="22"/>
          <w:szCs w:val="22"/>
        </w:rPr>
      </w:pPr>
    </w:p>
    <w:p w:rsidR="000A3D50" w:rsidRPr="004E31E7" w:rsidRDefault="000A3D50" w:rsidP="000A3D50">
      <w:pPr>
        <w:jc w:val="center"/>
        <w:rPr>
          <w:rFonts w:ascii="Verdana" w:hAnsi="Verdana"/>
          <w:b/>
          <w:sz w:val="22"/>
          <w:szCs w:val="22"/>
        </w:rPr>
      </w:pPr>
      <w:r w:rsidRPr="004E31E7">
        <w:rPr>
          <w:rFonts w:ascii="Verdana" w:hAnsi="Verdana"/>
          <w:b/>
          <w:sz w:val="22"/>
          <w:szCs w:val="22"/>
        </w:rPr>
        <w:t xml:space="preserve">Výroční zpráva za rok </w:t>
      </w:r>
      <w:r>
        <w:rPr>
          <w:rFonts w:ascii="Verdana" w:hAnsi="Verdana"/>
          <w:b/>
          <w:sz w:val="22"/>
          <w:szCs w:val="22"/>
        </w:rPr>
        <w:t>201</w:t>
      </w:r>
      <w:r w:rsidR="000E0DE1">
        <w:rPr>
          <w:rFonts w:ascii="Verdana" w:hAnsi="Verdana"/>
          <w:b/>
          <w:sz w:val="22"/>
          <w:szCs w:val="22"/>
        </w:rPr>
        <w:t>2</w:t>
      </w:r>
    </w:p>
    <w:p w:rsidR="000A3D50" w:rsidRPr="004E31E7" w:rsidRDefault="000A3D50" w:rsidP="000A3D50">
      <w:pPr>
        <w:rPr>
          <w:rFonts w:ascii="Verdana" w:hAnsi="Verdana"/>
          <w:sz w:val="22"/>
          <w:szCs w:val="22"/>
        </w:rPr>
      </w:pPr>
    </w:p>
    <w:p w:rsidR="000A3D50" w:rsidRPr="004E31E7" w:rsidRDefault="000A3D50" w:rsidP="000A3D50">
      <w:pPr>
        <w:rPr>
          <w:rFonts w:ascii="Verdana" w:hAnsi="Verdana"/>
          <w:sz w:val="22"/>
          <w:szCs w:val="22"/>
        </w:rPr>
      </w:pPr>
    </w:p>
    <w:p w:rsidR="000A3D50" w:rsidRPr="004E31E7" w:rsidRDefault="000A3D50" w:rsidP="000A3D50">
      <w:pPr>
        <w:jc w:val="center"/>
        <w:rPr>
          <w:rFonts w:ascii="Verdana" w:hAnsi="Verdana"/>
          <w:sz w:val="20"/>
          <w:szCs w:val="20"/>
        </w:rPr>
      </w:pPr>
      <w:r w:rsidRPr="004E31E7">
        <w:rPr>
          <w:rFonts w:ascii="Verdana" w:hAnsi="Verdana"/>
          <w:sz w:val="20"/>
          <w:szCs w:val="20"/>
        </w:rPr>
        <w:t>Poskytnutí informací podle zákona č.106/1999 Sb., o svobodném přístupu k informacím (ve znění pozdějších předpisů)</w:t>
      </w:r>
    </w:p>
    <w:p w:rsidR="000A3D50" w:rsidRPr="004E31E7" w:rsidRDefault="000A3D50" w:rsidP="000A3D50">
      <w:pPr>
        <w:jc w:val="center"/>
        <w:rPr>
          <w:rFonts w:ascii="Verdana" w:hAnsi="Verdana"/>
          <w:sz w:val="20"/>
          <w:szCs w:val="20"/>
        </w:rPr>
      </w:pPr>
    </w:p>
    <w:p w:rsidR="000A3D50" w:rsidRPr="004E31E7" w:rsidRDefault="000A3D50" w:rsidP="000A3D50">
      <w:pPr>
        <w:rPr>
          <w:rFonts w:ascii="Verdana" w:hAnsi="Verdana"/>
          <w:sz w:val="20"/>
          <w:szCs w:val="20"/>
        </w:rPr>
      </w:pPr>
    </w:p>
    <w:p w:rsidR="000A3D50" w:rsidRPr="004E31E7" w:rsidRDefault="000A3D50" w:rsidP="000A3D50">
      <w:pPr>
        <w:rPr>
          <w:rFonts w:ascii="Verdana" w:hAnsi="Verdana"/>
          <w:sz w:val="20"/>
          <w:szCs w:val="20"/>
        </w:rPr>
      </w:pPr>
      <w:r w:rsidRPr="004E31E7">
        <w:rPr>
          <w:rFonts w:ascii="Verdana" w:hAnsi="Verdana"/>
          <w:sz w:val="20"/>
          <w:szCs w:val="20"/>
        </w:rPr>
        <w:t xml:space="preserve">V souladu s ustanovením §18, odst. (1) zákona č.106/1999 Sb., o svobodném přístupu k informacím (ve znění pozdějších předpisů), zveřejňuje Obec Plav, jako povinný subjekt, výroční zprávu o své činnosti v oblasti poskytování informací dle výše uvedeného zákona za období od </w:t>
      </w:r>
      <w:proofErr w:type="gramStart"/>
      <w:r w:rsidRPr="004E31E7">
        <w:rPr>
          <w:rFonts w:ascii="Verdana" w:hAnsi="Verdana"/>
          <w:sz w:val="20"/>
          <w:szCs w:val="20"/>
        </w:rPr>
        <w:t>1.1.20</w:t>
      </w:r>
      <w:r>
        <w:rPr>
          <w:rFonts w:ascii="Verdana" w:hAnsi="Verdana"/>
          <w:sz w:val="20"/>
          <w:szCs w:val="20"/>
        </w:rPr>
        <w:t>1</w:t>
      </w:r>
      <w:r w:rsidR="000E0DE1">
        <w:rPr>
          <w:rFonts w:ascii="Verdana" w:hAnsi="Verdana"/>
          <w:sz w:val="20"/>
          <w:szCs w:val="20"/>
        </w:rPr>
        <w:t>2</w:t>
      </w:r>
      <w:proofErr w:type="gramEnd"/>
      <w:r w:rsidRPr="004E31E7">
        <w:rPr>
          <w:rFonts w:ascii="Verdana" w:hAnsi="Verdana"/>
          <w:sz w:val="20"/>
          <w:szCs w:val="20"/>
        </w:rPr>
        <w:t xml:space="preserve"> do 31.12.</w:t>
      </w:r>
      <w:r>
        <w:rPr>
          <w:rFonts w:ascii="Verdana" w:hAnsi="Verdana"/>
          <w:sz w:val="20"/>
          <w:szCs w:val="20"/>
        </w:rPr>
        <w:t>201</w:t>
      </w:r>
      <w:r w:rsidR="000E0DE1">
        <w:rPr>
          <w:rFonts w:ascii="Verdana" w:hAnsi="Verdana"/>
          <w:sz w:val="20"/>
          <w:szCs w:val="20"/>
        </w:rPr>
        <w:t>2</w:t>
      </w:r>
      <w:r w:rsidRPr="004E31E7">
        <w:rPr>
          <w:rFonts w:ascii="Verdana" w:hAnsi="Verdana"/>
          <w:sz w:val="20"/>
          <w:szCs w:val="20"/>
        </w:rPr>
        <w:t>.</w:t>
      </w:r>
    </w:p>
    <w:p w:rsidR="000A3D50" w:rsidRDefault="000A3D50" w:rsidP="000A3D50">
      <w:pPr>
        <w:rPr>
          <w:rFonts w:ascii="Verdana" w:hAnsi="Verdana"/>
          <w:sz w:val="20"/>
          <w:szCs w:val="20"/>
        </w:rPr>
      </w:pPr>
    </w:p>
    <w:p w:rsidR="000A3D50" w:rsidRDefault="000A3D50" w:rsidP="000A3D50">
      <w:pPr>
        <w:rPr>
          <w:rFonts w:ascii="Verdana" w:hAnsi="Verdana"/>
          <w:sz w:val="20"/>
          <w:szCs w:val="20"/>
        </w:rPr>
      </w:pPr>
    </w:p>
    <w:p w:rsidR="000A3D50" w:rsidRDefault="000A3D50" w:rsidP="000A3D50">
      <w:pPr>
        <w:rPr>
          <w:rFonts w:ascii="Verdana" w:hAnsi="Verdana"/>
          <w:sz w:val="20"/>
          <w:szCs w:val="20"/>
        </w:rPr>
      </w:pPr>
    </w:p>
    <w:p w:rsidR="000A3D50" w:rsidRPr="004E31E7" w:rsidRDefault="000A3D50" w:rsidP="000A3D50">
      <w:pPr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4E31E7">
        <w:rPr>
          <w:rFonts w:ascii="Verdana" w:hAnsi="Verdana"/>
          <w:b/>
          <w:sz w:val="20"/>
          <w:szCs w:val="20"/>
        </w:rPr>
        <w:t>počet podaných žádostí o informace:</w:t>
      </w:r>
    </w:p>
    <w:p w:rsidR="000A3D50" w:rsidRDefault="000A3D50" w:rsidP="000A3D50">
      <w:pPr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  </w:t>
      </w:r>
      <w:r w:rsidRPr="004E31E7">
        <w:rPr>
          <w:rFonts w:ascii="Verdana" w:hAnsi="Verdana"/>
          <w:sz w:val="20"/>
          <w:szCs w:val="20"/>
        </w:rPr>
        <w:t>v roce 20</w:t>
      </w:r>
      <w:r w:rsidR="000E0DE1">
        <w:rPr>
          <w:rFonts w:ascii="Verdana" w:hAnsi="Verdana"/>
          <w:sz w:val="20"/>
          <w:szCs w:val="20"/>
        </w:rPr>
        <w:t>12</w:t>
      </w:r>
      <w:r w:rsidRPr="004E31E7">
        <w:rPr>
          <w:rFonts w:ascii="Verdana" w:hAnsi="Verdana"/>
          <w:sz w:val="20"/>
          <w:szCs w:val="20"/>
        </w:rPr>
        <w:t xml:space="preserve"> byl</w:t>
      </w:r>
      <w:r>
        <w:rPr>
          <w:rFonts w:ascii="Verdana" w:hAnsi="Verdana"/>
          <w:sz w:val="20"/>
          <w:szCs w:val="20"/>
        </w:rPr>
        <w:t xml:space="preserve">y </w:t>
      </w:r>
      <w:r w:rsidR="000E0DE1">
        <w:rPr>
          <w:rFonts w:ascii="Verdana" w:hAnsi="Verdana"/>
          <w:sz w:val="20"/>
          <w:szCs w:val="20"/>
        </w:rPr>
        <w:t>přijaty dvě</w:t>
      </w:r>
      <w:r>
        <w:rPr>
          <w:rFonts w:ascii="Verdana" w:hAnsi="Verdana"/>
          <w:sz w:val="20"/>
          <w:szCs w:val="20"/>
        </w:rPr>
        <w:t xml:space="preserve"> písemné </w:t>
      </w:r>
      <w:r w:rsidRPr="004E31E7">
        <w:rPr>
          <w:rFonts w:ascii="Verdana" w:hAnsi="Verdana"/>
          <w:sz w:val="20"/>
          <w:szCs w:val="20"/>
        </w:rPr>
        <w:t>žádost</w:t>
      </w:r>
      <w:r>
        <w:rPr>
          <w:rFonts w:ascii="Verdana" w:hAnsi="Verdana"/>
          <w:sz w:val="20"/>
          <w:szCs w:val="20"/>
        </w:rPr>
        <w:t>i</w:t>
      </w:r>
      <w:r w:rsidR="000E0DE1">
        <w:rPr>
          <w:rFonts w:ascii="Verdana" w:hAnsi="Verdana"/>
          <w:sz w:val="20"/>
          <w:szCs w:val="20"/>
        </w:rPr>
        <w:t xml:space="preserve"> o informaci dle zákona 106/1999 Sb.(1x doručeno DS dne 17.1.2012, </w:t>
      </w:r>
      <w:proofErr w:type="spellStart"/>
      <w:proofErr w:type="gramStart"/>
      <w:r w:rsidR="000E0DE1">
        <w:rPr>
          <w:rFonts w:ascii="Verdana" w:hAnsi="Verdana"/>
          <w:sz w:val="20"/>
          <w:szCs w:val="20"/>
        </w:rPr>
        <w:t>č.j</w:t>
      </w:r>
      <w:proofErr w:type="spellEnd"/>
      <w:r w:rsidR="000E0DE1">
        <w:rPr>
          <w:rFonts w:ascii="Verdana" w:hAnsi="Verdana"/>
          <w:sz w:val="20"/>
          <w:szCs w:val="20"/>
        </w:rPr>
        <w:t>.</w:t>
      </w:r>
      <w:proofErr w:type="gramEnd"/>
      <w:r w:rsidR="000E0DE1">
        <w:rPr>
          <w:rFonts w:ascii="Verdana" w:hAnsi="Verdana"/>
          <w:sz w:val="20"/>
          <w:szCs w:val="20"/>
        </w:rPr>
        <w:t xml:space="preserve">:16/2012, 1x doručeno DS dne 7.3.2012, </w:t>
      </w:r>
      <w:proofErr w:type="spellStart"/>
      <w:r w:rsidR="000E0DE1">
        <w:rPr>
          <w:rFonts w:ascii="Verdana" w:hAnsi="Verdana"/>
          <w:sz w:val="20"/>
          <w:szCs w:val="20"/>
        </w:rPr>
        <w:t>č.j</w:t>
      </w:r>
      <w:proofErr w:type="spellEnd"/>
      <w:r w:rsidR="000E0DE1">
        <w:rPr>
          <w:rFonts w:ascii="Verdana" w:hAnsi="Verdana"/>
          <w:sz w:val="20"/>
          <w:szCs w:val="20"/>
        </w:rPr>
        <w:t>.:56/2012)</w:t>
      </w:r>
    </w:p>
    <w:p w:rsidR="000A3D50" w:rsidRDefault="000A3D50" w:rsidP="000A3D50">
      <w:pPr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  <w:t xml:space="preserve">ústně podané žádosti byly vyřizovány v průběhu celého roku, žádná z nich </w:t>
      </w:r>
    </w:p>
    <w:p w:rsidR="000A3D50" w:rsidRPr="004E31E7" w:rsidRDefault="000A3D50" w:rsidP="000A3D50">
      <w:pPr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nebyla zamítnuta</w:t>
      </w:r>
    </w:p>
    <w:p w:rsidR="000A3D50" w:rsidRPr="004E31E7" w:rsidRDefault="000A3D50" w:rsidP="000A3D50">
      <w:pPr>
        <w:rPr>
          <w:rFonts w:ascii="Verdana" w:hAnsi="Verdana"/>
          <w:sz w:val="20"/>
          <w:szCs w:val="20"/>
        </w:rPr>
      </w:pPr>
    </w:p>
    <w:p w:rsidR="000A3D50" w:rsidRPr="004E31E7" w:rsidRDefault="000A3D50" w:rsidP="000A3D50">
      <w:pPr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4E31E7">
        <w:rPr>
          <w:rFonts w:ascii="Verdana" w:hAnsi="Verdana"/>
          <w:b/>
          <w:sz w:val="20"/>
          <w:szCs w:val="20"/>
        </w:rPr>
        <w:t>počet podaných odvolání proti rozhodnutí:</w:t>
      </w:r>
    </w:p>
    <w:p w:rsidR="000A3D50" w:rsidRPr="004E31E7" w:rsidRDefault="000A3D50" w:rsidP="000A3D50">
      <w:pPr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</w:r>
      <w:r w:rsidRPr="004E31E7">
        <w:rPr>
          <w:rFonts w:ascii="Verdana" w:hAnsi="Verdana"/>
          <w:sz w:val="20"/>
          <w:szCs w:val="20"/>
        </w:rPr>
        <w:t>v roce 20</w:t>
      </w:r>
      <w:r>
        <w:rPr>
          <w:rFonts w:ascii="Verdana" w:hAnsi="Verdana"/>
          <w:sz w:val="20"/>
          <w:szCs w:val="20"/>
        </w:rPr>
        <w:t>1</w:t>
      </w:r>
      <w:r w:rsidR="000E0DE1">
        <w:rPr>
          <w:rFonts w:ascii="Verdana" w:hAnsi="Verdana"/>
          <w:sz w:val="20"/>
          <w:szCs w:val="20"/>
        </w:rPr>
        <w:t>2</w:t>
      </w:r>
      <w:r w:rsidRPr="004E31E7">
        <w:rPr>
          <w:rFonts w:ascii="Verdana" w:hAnsi="Verdana"/>
          <w:sz w:val="20"/>
          <w:szCs w:val="20"/>
        </w:rPr>
        <w:t xml:space="preserve"> nebylo podáno žádné odvolání</w:t>
      </w:r>
    </w:p>
    <w:p w:rsidR="000A3D50" w:rsidRPr="004E31E7" w:rsidRDefault="000A3D50" w:rsidP="000A3D50">
      <w:pPr>
        <w:ind w:left="1080"/>
        <w:rPr>
          <w:rFonts w:ascii="Verdana" w:hAnsi="Verdana"/>
          <w:sz w:val="20"/>
          <w:szCs w:val="20"/>
        </w:rPr>
      </w:pPr>
    </w:p>
    <w:p w:rsidR="000A3D50" w:rsidRPr="004E31E7" w:rsidRDefault="000A3D50" w:rsidP="000A3D50">
      <w:pPr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4E31E7">
        <w:rPr>
          <w:rFonts w:ascii="Verdana" w:hAnsi="Verdana"/>
          <w:b/>
          <w:sz w:val="20"/>
          <w:szCs w:val="20"/>
        </w:rPr>
        <w:t>opis podstatných částí každého rozsudku soudu:</w:t>
      </w:r>
    </w:p>
    <w:p w:rsidR="000A3D50" w:rsidRPr="004E31E7" w:rsidRDefault="000A3D50" w:rsidP="000A3D50">
      <w:pPr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</w:r>
      <w:r w:rsidRPr="004E31E7">
        <w:rPr>
          <w:rFonts w:ascii="Verdana" w:hAnsi="Verdana"/>
          <w:sz w:val="20"/>
          <w:szCs w:val="20"/>
        </w:rPr>
        <w:t>v roce 20</w:t>
      </w:r>
      <w:r>
        <w:rPr>
          <w:rFonts w:ascii="Verdana" w:hAnsi="Verdana"/>
          <w:sz w:val="20"/>
          <w:szCs w:val="20"/>
        </w:rPr>
        <w:t>1</w:t>
      </w:r>
      <w:r w:rsidR="000E0DE1">
        <w:rPr>
          <w:rFonts w:ascii="Verdana" w:hAnsi="Verdana"/>
          <w:sz w:val="20"/>
          <w:szCs w:val="20"/>
        </w:rPr>
        <w:t>2</w:t>
      </w:r>
      <w:r w:rsidRPr="004E31E7">
        <w:rPr>
          <w:rFonts w:ascii="Verdana" w:hAnsi="Verdana"/>
          <w:sz w:val="20"/>
          <w:szCs w:val="20"/>
        </w:rPr>
        <w:t xml:space="preserve"> Obec Plav nevedla žádný </w:t>
      </w:r>
      <w:proofErr w:type="gramStart"/>
      <w:r w:rsidRPr="004E31E7">
        <w:rPr>
          <w:rFonts w:ascii="Verdana" w:hAnsi="Verdana"/>
          <w:sz w:val="20"/>
          <w:szCs w:val="20"/>
        </w:rPr>
        <w:t>spor o poskytnut</w:t>
      </w:r>
      <w:proofErr w:type="gramEnd"/>
      <w:r w:rsidRPr="004E31E7">
        <w:rPr>
          <w:rFonts w:ascii="Verdana" w:hAnsi="Verdana"/>
          <w:sz w:val="20"/>
          <w:szCs w:val="20"/>
        </w:rPr>
        <w:t xml:space="preserve"> informace</w:t>
      </w:r>
    </w:p>
    <w:p w:rsidR="000A3D50" w:rsidRPr="004E31E7" w:rsidRDefault="000A3D50" w:rsidP="000A3D50">
      <w:pPr>
        <w:ind w:left="1080"/>
        <w:rPr>
          <w:rFonts w:ascii="Verdana" w:hAnsi="Verdana"/>
          <w:sz w:val="20"/>
          <w:szCs w:val="20"/>
        </w:rPr>
      </w:pPr>
    </w:p>
    <w:p w:rsidR="000A3D50" w:rsidRPr="004E31E7" w:rsidRDefault="000A3D50" w:rsidP="000A3D50">
      <w:pPr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4E31E7">
        <w:rPr>
          <w:rFonts w:ascii="Verdana" w:hAnsi="Verdana"/>
          <w:b/>
          <w:sz w:val="20"/>
          <w:szCs w:val="20"/>
        </w:rPr>
        <w:t>výsledky řízení o sankcích za nedodržování tohoto zákona bez uvádění osobních údajů:</w:t>
      </w:r>
    </w:p>
    <w:p w:rsidR="000A3D50" w:rsidRPr="004E31E7" w:rsidRDefault="000A3D50" w:rsidP="000A3D50">
      <w:pPr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</w:r>
      <w:r w:rsidRPr="004E31E7">
        <w:rPr>
          <w:rFonts w:ascii="Verdana" w:hAnsi="Verdana"/>
          <w:sz w:val="20"/>
          <w:szCs w:val="20"/>
        </w:rPr>
        <w:t xml:space="preserve">nebylo zahájeno žádné řízení o </w:t>
      </w:r>
      <w:proofErr w:type="gramStart"/>
      <w:r w:rsidRPr="004E31E7">
        <w:rPr>
          <w:rFonts w:ascii="Verdana" w:hAnsi="Verdana"/>
          <w:sz w:val="20"/>
          <w:szCs w:val="20"/>
        </w:rPr>
        <w:t>sankcí</w:t>
      </w:r>
      <w:proofErr w:type="gramEnd"/>
      <w:r w:rsidRPr="004E31E7">
        <w:rPr>
          <w:rFonts w:ascii="Verdana" w:hAnsi="Verdana"/>
          <w:sz w:val="20"/>
          <w:szCs w:val="20"/>
        </w:rPr>
        <w:t xml:space="preserve"> za nedodržování zákona č.106/1999</w:t>
      </w:r>
    </w:p>
    <w:p w:rsidR="000A3D50" w:rsidRPr="004E31E7" w:rsidRDefault="000A3D50" w:rsidP="000A3D50">
      <w:pPr>
        <w:ind w:left="1080"/>
        <w:rPr>
          <w:rFonts w:ascii="Verdana" w:hAnsi="Verdana"/>
          <w:sz w:val="20"/>
          <w:szCs w:val="20"/>
        </w:rPr>
      </w:pPr>
    </w:p>
    <w:p w:rsidR="000A3D50" w:rsidRPr="004E31E7" w:rsidRDefault="000A3D50" w:rsidP="000A3D50">
      <w:pPr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4E31E7">
        <w:rPr>
          <w:rFonts w:ascii="Verdana" w:hAnsi="Verdana"/>
          <w:b/>
          <w:sz w:val="20"/>
          <w:szCs w:val="20"/>
        </w:rPr>
        <w:t>další informace vztahující se k uplatnění tohoto zákona:</w:t>
      </w:r>
    </w:p>
    <w:p w:rsidR="000A3D50" w:rsidRPr="004E31E7" w:rsidRDefault="000A3D50" w:rsidP="000A3D50">
      <w:pPr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- -</w:t>
      </w:r>
    </w:p>
    <w:p w:rsidR="000A3D50" w:rsidRPr="004E31E7" w:rsidRDefault="000A3D50" w:rsidP="000A3D50">
      <w:pPr>
        <w:rPr>
          <w:rFonts w:ascii="Verdana" w:hAnsi="Verdana"/>
          <w:sz w:val="20"/>
          <w:szCs w:val="20"/>
        </w:rPr>
      </w:pPr>
    </w:p>
    <w:p w:rsidR="000A3D50" w:rsidRPr="004E31E7" w:rsidRDefault="000A3D50" w:rsidP="000A3D50">
      <w:pPr>
        <w:rPr>
          <w:rFonts w:ascii="Garamond" w:hAnsi="Garamond"/>
          <w:sz w:val="20"/>
          <w:szCs w:val="20"/>
        </w:rPr>
      </w:pPr>
    </w:p>
    <w:p w:rsidR="000A3D50" w:rsidRPr="004E31E7" w:rsidRDefault="000A3D50" w:rsidP="000A3D50">
      <w:pPr>
        <w:rPr>
          <w:rFonts w:ascii="Verdana" w:hAnsi="Verdana"/>
          <w:sz w:val="20"/>
          <w:szCs w:val="20"/>
        </w:rPr>
      </w:pPr>
    </w:p>
    <w:p w:rsidR="000A3D50" w:rsidRPr="004E31E7" w:rsidRDefault="000A3D50" w:rsidP="000A3D50">
      <w:pPr>
        <w:rPr>
          <w:rFonts w:ascii="Verdana" w:hAnsi="Verdana"/>
          <w:sz w:val="20"/>
          <w:szCs w:val="20"/>
        </w:rPr>
      </w:pPr>
    </w:p>
    <w:p w:rsidR="000A3D50" w:rsidRPr="004E31E7" w:rsidRDefault="000A3D50" w:rsidP="000A3D50">
      <w:pPr>
        <w:rPr>
          <w:rFonts w:ascii="Verdana" w:hAnsi="Verdana"/>
          <w:sz w:val="20"/>
          <w:szCs w:val="20"/>
        </w:rPr>
      </w:pPr>
    </w:p>
    <w:p w:rsidR="000A3D50" w:rsidRPr="004E31E7" w:rsidRDefault="000A3D50" w:rsidP="000A3D50">
      <w:pPr>
        <w:rPr>
          <w:rFonts w:ascii="Verdana" w:hAnsi="Verdana"/>
          <w:sz w:val="20"/>
          <w:szCs w:val="20"/>
        </w:rPr>
      </w:pPr>
    </w:p>
    <w:p w:rsidR="000E0DE1" w:rsidRDefault="000A3D50" w:rsidP="000A3D50">
      <w:pPr>
        <w:rPr>
          <w:rFonts w:ascii="Verdana" w:hAnsi="Verdana"/>
          <w:sz w:val="20"/>
          <w:szCs w:val="20"/>
        </w:rPr>
      </w:pPr>
      <w:r w:rsidRPr="004E31E7">
        <w:rPr>
          <w:rFonts w:ascii="Verdana" w:hAnsi="Verdana"/>
          <w:sz w:val="20"/>
          <w:szCs w:val="20"/>
        </w:rPr>
        <w:t xml:space="preserve">Výroční zpráva byla projednána a schválena na zasedání </w:t>
      </w:r>
      <w:r w:rsidR="000E0DE1">
        <w:rPr>
          <w:rFonts w:ascii="Verdana" w:hAnsi="Verdana"/>
          <w:sz w:val="20"/>
          <w:szCs w:val="20"/>
        </w:rPr>
        <w:t>zastupitelstva</w:t>
      </w:r>
      <w:r w:rsidRPr="004E31E7">
        <w:rPr>
          <w:rFonts w:ascii="Verdana" w:hAnsi="Verdana"/>
          <w:sz w:val="20"/>
          <w:szCs w:val="20"/>
        </w:rPr>
        <w:t xml:space="preserve"> obce Plav dne</w:t>
      </w:r>
    </w:p>
    <w:p w:rsidR="000E0DE1" w:rsidRDefault="000E0DE1" w:rsidP="000A3D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0A3D50" w:rsidRPr="004E31E7">
        <w:rPr>
          <w:rFonts w:ascii="Verdana" w:hAnsi="Verdana"/>
          <w:sz w:val="20"/>
          <w:szCs w:val="20"/>
        </w:rPr>
        <w:t xml:space="preserve"> </w:t>
      </w:r>
    </w:p>
    <w:p w:rsidR="000A3D50" w:rsidRPr="004E31E7" w:rsidRDefault="000E0DE1" w:rsidP="000A3D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</w:t>
      </w:r>
      <w:r w:rsidR="000A3D50">
        <w:rPr>
          <w:rFonts w:ascii="Verdana" w:hAnsi="Verdana"/>
          <w:sz w:val="20"/>
          <w:szCs w:val="20"/>
        </w:rPr>
        <w:t xml:space="preserve"> </w:t>
      </w:r>
      <w:r w:rsidR="000A3D50" w:rsidRPr="004E31E7">
        <w:rPr>
          <w:rFonts w:ascii="Verdana" w:hAnsi="Verdana"/>
          <w:sz w:val="20"/>
          <w:szCs w:val="20"/>
        </w:rPr>
        <w:t xml:space="preserve">usnesením č. </w:t>
      </w:r>
      <w:r>
        <w:rPr>
          <w:rFonts w:ascii="Verdana" w:hAnsi="Verdana"/>
          <w:sz w:val="20"/>
          <w:szCs w:val="20"/>
        </w:rPr>
        <w:t>…………</w:t>
      </w:r>
      <w:proofErr w:type="gramStart"/>
      <w:r>
        <w:rPr>
          <w:rFonts w:ascii="Verdana" w:hAnsi="Verdana"/>
          <w:sz w:val="20"/>
          <w:szCs w:val="20"/>
        </w:rPr>
        <w:t>…</w:t>
      </w:r>
      <w:r w:rsidR="000A3D50">
        <w:rPr>
          <w:rFonts w:ascii="Verdana" w:hAnsi="Verdana"/>
          <w:sz w:val="20"/>
          <w:szCs w:val="20"/>
        </w:rPr>
        <w:t xml:space="preserve"> </w:t>
      </w:r>
      <w:r w:rsidR="000A3D50" w:rsidRPr="004E31E7">
        <w:rPr>
          <w:rFonts w:ascii="Verdana" w:hAnsi="Verdana"/>
          <w:sz w:val="20"/>
          <w:szCs w:val="20"/>
        </w:rPr>
        <w:t>.</w:t>
      </w:r>
      <w:proofErr w:type="gramEnd"/>
    </w:p>
    <w:p w:rsidR="000A3D50" w:rsidRDefault="000A3D50" w:rsidP="000A3D50">
      <w:pPr>
        <w:rPr>
          <w:rFonts w:ascii="Verdana" w:hAnsi="Verdana"/>
          <w:sz w:val="20"/>
          <w:szCs w:val="20"/>
        </w:rPr>
      </w:pPr>
    </w:p>
    <w:p w:rsidR="000A3D50" w:rsidRDefault="000A3D50" w:rsidP="000A3D50">
      <w:pPr>
        <w:rPr>
          <w:rFonts w:ascii="Verdana" w:hAnsi="Verdana"/>
          <w:sz w:val="20"/>
          <w:szCs w:val="20"/>
        </w:rPr>
      </w:pPr>
    </w:p>
    <w:p w:rsidR="000A3D50" w:rsidRPr="004E31E7" w:rsidRDefault="000A3D50" w:rsidP="000A3D50">
      <w:pPr>
        <w:rPr>
          <w:rFonts w:ascii="Verdana" w:hAnsi="Verdana"/>
          <w:sz w:val="20"/>
          <w:szCs w:val="20"/>
        </w:rPr>
      </w:pPr>
    </w:p>
    <w:p w:rsidR="000A3D50" w:rsidRPr="004E31E7" w:rsidRDefault="000A3D50" w:rsidP="000A3D50">
      <w:pPr>
        <w:rPr>
          <w:rFonts w:ascii="Verdana" w:hAnsi="Verdana"/>
          <w:sz w:val="20"/>
          <w:szCs w:val="20"/>
        </w:rPr>
      </w:pPr>
    </w:p>
    <w:p w:rsidR="000A3D50" w:rsidRDefault="000A3D50" w:rsidP="000A3D50">
      <w:pPr>
        <w:rPr>
          <w:rFonts w:ascii="Verdana" w:hAnsi="Verdana"/>
          <w:sz w:val="20"/>
          <w:szCs w:val="20"/>
        </w:rPr>
      </w:pPr>
      <w:r w:rsidRPr="004E31E7">
        <w:rPr>
          <w:rFonts w:ascii="Verdana" w:hAnsi="Verdana"/>
          <w:sz w:val="20"/>
          <w:szCs w:val="20"/>
        </w:rPr>
        <w:t xml:space="preserve">v Plavě </w:t>
      </w:r>
      <w:proofErr w:type="gramStart"/>
      <w:r w:rsidRPr="004E31E7">
        <w:rPr>
          <w:rFonts w:ascii="Verdana" w:hAnsi="Verdana"/>
          <w:sz w:val="20"/>
          <w:szCs w:val="20"/>
        </w:rPr>
        <w:t>dne</w:t>
      </w:r>
      <w:proofErr w:type="gramEnd"/>
      <w:r>
        <w:rPr>
          <w:rFonts w:ascii="Verdana" w:hAnsi="Verdana"/>
          <w:sz w:val="20"/>
          <w:szCs w:val="20"/>
        </w:rPr>
        <w:t>:</w:t>
      </w:r>
    </w:p>
    <w:p w:rsidR="000E0DE1" w:rsidRPr="004E31E7" w:rsidRDefault="000E0DE1" w:rsidP="000A3D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zpracovala: </w:t>
      </w:r>
      <w:proofErr w:type="spellStart"/>
      <w:r>
        <w:rPr>
          <w:rFonts w:ascii="Verdana" w:hAnsi="Verdana"/>
          <w:sz w:val="20"/>
          <w:szCs w:val="20"/>
        </w:rPr>
        <w:t>O</w:t>
      </w:r>
      <w:proofErr w:type="spellEnd"/>
      <w:r>
        <w:rPr>
          <w:rFonts w:ascii="Verdana" w:hAnsi="Verdana"/>
          <w:sz w:val="20"/>
          <w:szCs w:val="20"/>
        </w:rPr>
        <w:t>.</w:t>
      </w:r>
      <w:proofErr w:type="spellStart"/>
      <w:r>
        <w:rPr>
          <w:rFonts w:ascii="Verdana" w:hAnsi="Verdana"/>
          <w:sz w:val="20"/>
          <w:szCs w:val="20"/>
        </w:rPr>
        <w:t>Ribolová</w:t>
      </w:r>
      <w:proofErr w:type="spellEnd"/>
    </w:p>
    <w:p w:rsidR="000E0DE1" w:rsidRDefault="000E0DE1" w:rsidP="000E0DE1">
      <w:pPr>
        <w:ind w:left="3540" w:firstLine="708"/>
        <w:rPr>
          <w:rFonts w:ascii="Verdana" w:hAnsi="Verdana"/>
          <w:sz w:val="20"/>
          <w:szCs w:val="20"/>
        </w:rPr>
      </w:pPr>
    </w:p>
    <w:p w:rsidR="000E0DE1" w:rsidRDefault="000E0DE1" w:rsidP="000E0DE1">
      <w:pPr>
        <w:ind w:left="3540" w:firstLine="708"/>
        <w:rPr>
          <w:rFonts w:ascii="Verdana" w:hAnsi="Verdana"/>
          <w:sz w:val="20"/>
          <w:szCs w:val="20"/>
        </w:rPr>
      </w:pPr>
    </w:p>
    <w:p w:rsidR="000E0DE1" w:rsidRDefault="000E0DE1" w:rsidP="000E0DE1">
      <w:pPr>
        <w:ind w:left="3540" w:firstLine="708"/>
        <w:rPr>
          <w:rFonts w:ascii="Verdana" w:hAnsi="Verdana"/>
          <w:sz w:val="20"/>
          <w:szCs w:val="20"/>
        </w:rPr>
      </w:pPr>
    </w:p>
    <w:p w:rsidR="000E0DE1" w:rsidRDefault="000E0DE1" w:rsidP="000E0DE1">
      <w:pPr>
        <w:ind w:left="3540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</w:t>
      </w:r>
    </w:p>
    <w:p w:rsidR="000A3D50" w:rsidRDefault="000A3D50" w:rsidP="000E0DE1">
      <w:pPr>
        <w:ind w:left="3540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Jaroslav </w:t>
      </w:r>
      <w:proofErr w:type="spellStart"/>
      <w:r>
        <w:rPr>
          <w:rFonts w:ascii="Verdana" w:hAnsi="Verdana"/>
          <w:sz w:val="20"/>
          <w:szCs w:val="20"/>
        </w:rPr>
        <w:t>Hlach</w:t>
      </w:r>
      <w:proofErr w:type="spellEnd"/>
      <w:r>
        <w:rPr>
          <w:rFonts w:ascii="Verdana" w:hAnsi="Verdana"/>
          <w:sz w:val="20"/>
          <w:szCs w:val="20"/>
        </w:rPr>
        <w:t xml:space="preserve">, starosta Obce Plav </w:t>
      </w:r>
    </w:p>
    <w:p w:rsidR="000A3D50" w:rsidRDefault="000A3D50" w:rsidP="000A3D50">
      <w:pPr>
        <w:rPr>
          <w:rFonts w:ascii="Verdana" w:hAnsi="Verdana"/>
          <w:sz w:val="20"/>
          <w:szCs w:val="20"/>
        </w:rPr>
      </w:pPr>
    </w:p>
    <w:p w:rsidR="000A3D50" w:rsidRPr="004E31E7" w:rsidRDefault="000A3D50" w:rsidP="000A3D50">
      <w:pPr>
        <w:rPr>
          <w:rFonts w:ascii="Verdana" w:hAnsi="Verdana"/>
          <w:sz w:val="20"/>
          <w:szCs w:val="20"/>
        </w:rPr>
      </w:pPr>
    </w:p>
    <w:p w:rsidR="000A3D50" w:rsidRPr="004E31E7" w:rsidRDefault="000A3D50" w:rsidP="000A3D50">
      <w:pPr>
        <w:rPr>
          <w:rFonts w:ascii="Verdana" w:hAnsi="Verdana"/>
          <w:sz w:val="20"/>
          <w:szCs w:val="20"/>
        </w:rPr>
      </w:pPr>
    </w:p>
    <w:p w:rsidR="000A3D50" w:rsidRDefault="000A3D50" w:rsidP="000A3D50"/>
    <w:p w:rsidR="00323941" w:rsidRDefault="0052586B"/>
    <w:sectPr w:rsidR="00323941" w:rsidSect="008B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08C"/>
    <w:multiLevelType w:val="hybridMultilevel"/>
    <w:tmpl w:val="16787220"/>
    <w:lvl w:ilvl="0" w:tplc="DF8EEA8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3D50"/>
    <w:rsid w:val="000402E2"/>
    <w:rsid w:val="00062CF0"/>
    <w:rsid w:val="000A3D50"/>
    <w:rsid w:val="000E0DE1"/>
    <w:rsid w:val="000E1BE5"/>
    <w:rsid w:val="000E5DD1"/>
    <w:rsid w:val="0010448A"/>
    <w:rsid w:val="00106226"/>
    <w:rsid w:val="00146432"/>
    <w:rsid w:val="00160923"/>
    <w:rsid w:val="00164ABA"/>
    <w:rsid w:val="0025260C"/>
    <w:rsid w:val="00270950"/>
    <w:rsid w:val="00292891"/>
    <w:rsid w:val="00363CB8"/>
    <w:rsid w:val="003F247F"/>
    <w:rsid w:val="004D2336"/>
    <w:rsid w:val="004E56D8"/>
    <w:rsid w:val="005216F1"/>
    <w:rsid w:val="0052394D"/>
    <w:rsid w:val="0052586B"/>
    <w:rsid w:val="00544E30"/>
    <w:rsid w:val="00593A42"/>
    <w:rsid w:val="005F044B"/>
    <w:rsid w:val="0062780C"/>
    <w:rsid w:val="00643B02"/>
    <w:rsid w:val="006762F9"/>
    <w:rsid w:val="0067677F"/>
    <w:rsid w:val="006D5A7A"/>
    <w:rsid w:val="006E54F0"/>
    <w:rsid w:val="006F05F9"/>
    <w:rsid w:val="006F6D28"/>
    <w:rsid w:val="007D7194"/>
    <w:rsid w:val="00844E5F"/>
    <w:rsid w:val="00881ADC"/>
    <w:rsid w:val="008B349A"/>
    <w:rsid w:val="008B5733"/>
    <w:rsid w:val="008F4368"/>
    <w:rsid w:val="00A77FC7"/>
    <w:rsid w:val="00A950E9"/>
    <w:rsid w:val="00AA4F8B"/>
    <w:rsid w:val="00B70A7F"/>
    <w:rsid w:val="00C84E96"/>
    <w:rsid w:val="00DB2DDA"/>
    <w:rsid w:val="00E266FC"/>
    <w:rsid w:val="00E3181C"/>
    <w:rsid w:val="00E42702"/>
    <w:rsid w:val="00EB6E5C"/>
    <w:rsid w:val="00EE11FD"/>
    <w:rsid w:val="00F56BBA"/>
    <w:rsid w:val="00FA4BB9"/>
    <w:rsid w:val="00FF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D50"/>
    <w:pPr>
      <w:spacing w:after="0"/>
      <w:jc w:val="left"/>
    </w:pPr>
    <w:rPr>
      <w:rFonts w:ascii="Times New Roman" w:eastAsia="Times New Roman" w:hAnsi="Times New Roman" w:cs="Times New Roman"/>
      <w:sz w:val="24"/>
      <w:szCs w:val="9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DFDC1-167D-48F7-B041-5F8DA1EA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 PLAV</dc:creator>
  <cp:lastModifiedBy>CZECHPOINT PLAV</cp:lastModifiedBy>
  <cp:revision>3</cp:revision>
  <cp:lastPrinted>2013-01-03T13:21:00Z</cp:lastPrinted>
  <dcterms:created xsi:type="dcterms:W3CDTF">2013-01-03T13:10:00Z</dcterms:created>
  <dcterms:modified xsi:type="dcterms:W3CDTF">2013-01-03T13:36:00Z</dcterms:modified>
</cp:coreProperties>
</file>